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297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Банникова Артема Александровича, </w:t>
      </w:r>
      <w:r>
        <w:rPr>
          <w:rStyle w:val="cat-ExternalSystemDefinedgrp-3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  <w:sz w:val="25"/>
          <w:szCs w:val="25"/>
        </w:rPr>
        <w:t>Баннарт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зарегистрированного и </w:t>
      </w:r>
      <w:r>
        <w:rPr>
          <w:rStyle w:val="cat-PassportDatagrp-32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Банников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Баннарт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зарегистрированного по адресу: 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Нефтеюганск, Проезд 5П, офис 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п. 5 ст. 174 НК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 </w:t>
      </w:r>
      <w:r>
        <w:rPr>
          <w:rFonts w:ascii="Times New Roman" w:eastAsia="Times New Roman" w:hAnsi="Times New Roman" w:cs="Times New Roman"/>
          <w:sz w:val="25"/>
          <w:szCs w:val="25"/>
        </w:rPr>
        <w:t>26.10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представил в установленный срок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налогу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добавленную стоимость </w:t>
      </w:r>
      <w:r>
        <w:rPr>
          <w:rFonts w:ascii="Times New Roman" w:eastAsia="Times New Roman" w:hAnsi="Times New Roman" w:cs="Times New Roman"/>
          <w:sz w:val="25"/>
          <w:szCs w:val="25"/>
        </w:rPr>
        <w:t>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 </w:t>
      </w:r>
      <w:r>
        <w:rPr>
          <w:rFonts w:ascii="Times New Roman" w:eastAsia="Times New Roman" w:hAnsi="Times New Roman" w:cs="Times New Roman"/>
          <w:sz w:val="25"/>
          <w:szCs w:val="25"/>
        </w:rPr>
        <w:t>квартал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 </w:t>
      </w:r>
      <w:r>
        <w:rPr>
          <w:rFonts w:ascii="Times New Roman" w:eastAsia="Times New Roman" w:hAnsi="Times New Roman" w:cs="Times New Roman"/>
          <w:sz w:val="25"/>
          <w:szCs w:val="25"/>
        </w:rPr>
        <w:t>Фактически декларация представлена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07.02.2025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представил в установленный срок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налоговую декларацию по налогу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добавленную стоимость за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квартал 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</w:t>
      </w:r>
      <w:r>
        <w:rPr>
          <w:rFonts w:ascii="Times New Roman" w:eastAsia="Times New Roman" w:hAnsi="Times New Roman" w:cs="Times New Roman"/>
          <w:sz w:val="25"/>
          <w:szCs w:val="25"/>
        </w:rPr>
        <w:t>года;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5"/>
          <w:szCs w:val="25"/>
        </w:rPr>
        <w:t>13.12.2024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5 ст. 174 Налогового кодекса РФ </w:t>
      </w:r>
      <w:r>
        <w:rPr>
          <w:rFonts w:ascii="Times New Roman" w:eastAsia="Times New Roman" w:hAnsi="Times New Roman" w:cs="Times New Roman"/>
          <w:sz w:val="25"/>
          <w:szCs w:val="25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-го числа месяца, следующего за истекшим </w:t>
      </w:r>
      <w:hyperlink w:anchor="sub_16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Баннарт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Артема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6135"/>
        </w:tabs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426"/>
        <w:jc w:val="both"/>
        <w:rPr>
          <w:sz w:val="25"/>
          <w:szCs w:val="25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ExternalSystemDefinedgrp-39rplc-10">
    <w:name w:val="cat-ExternalSystemDefined grp-39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43">
    <w:name w:val="cat-UserDefined grp-4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